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80" w:rsidRDefault="00C41380" w:rsidP="00C41380">
      <w:pPr>
        <w:spacing w:after="0"/>
        <w:jc w:val="center"/>
      </w:pPr>
      <w:r>
        <w:t>Registro do dia 21/09/2016</w:t>
      </w:r>
    </w:p>
    <w:p w:rsidR="00C41380" w:rsidRDefault="00C41380" w:rsidP="00C41380">
      <w:pPr>
        <w:spacing w:after="0"/>
        <w:jc w:val="both"/>
      </w:pPr>
    </w:p>
    <w:p w:rsidR="00C41380" w:rsidRDefault="00455F1D" w:rsidP="00C41380">
      <w:pPr>
        <w:spacing w:after="0"/>
        <w:jc w:val="both"/>
      </w:pPr>
      <w:r>
        <w:t>Explicações gerais da disciplina, sobre o livro “EF cultural: por um</w:t>
      </w:r>
      <w:r w:rsidR="00C41380">
        <w:t xml:space="preserve">a pedagogia </w:t>
      </w:r>
      <w:proofErr w:type="gramStart"/>
      <w:r w:rsidR="00C41380">
        <w:t>da(</w:t>
      </w:r>
      <w:proofErr w:type="gramEnd"/>
      <w:r w:rsidR="00C41380">
        <w:t>s) diferença(s)”.</w:t>
      </w:r>
    </w:p>
    <w:p w:rsidR="00455F1D" w:rsidRDefault="00455F1D" w:rsidP="00C41380">
      <w:pPr>
        <w:spacing w:after="0"/>
        <w:jc w:val="both"/>
      </w:pPr>
      <w:r>
        <w:t>Explicações sobre a participação do bolsista PAE</w:t>
      </w:r>
    </w:p>
    <w:p w:rsidR="00455F1D" w:rsidRDefault="00455F1D" w:rsidP="00C41380">
      <w:pPr>
        <w:spacing w:after="0"/>
        <w:jc w:val="both"/>
      </w:pPr>
      <w:r>
        <w:t>Marquinhos inicia dizendo que muitos professores gaguejam quando perguntados sobre quem querem formar com as suas práticas. Com essa disciplina, queremos contribuir para vocês pensarem quem querem formar.</w:t>
      </w:r>
    </w:p>
    <w:p w:rsidR="00455F1D" w:rsidRDefault="00455F1D" w:rsidP="00C41380">
      <w:pPr>
        <w:spacing w:after="0"/>
        <w:jc w:val="both"/>
      </w:pPr>
      <w:r>
        <w:t>Apresentou o plano de trabalho.</w:t>
      </w:r>
    </w:p>
    <w:p w:rsidR="00455F1D" w:rsidRDefault="00455F1D" w:rsidP="00C41380">
      <w:pPr>
        <w:spacing w:after="0"/>
        <w:jc w:val="both"/>
      </w:pPr>
      <w:r>
        <w:t>Aonde está a diferença?</w:t>
      </w:r>
    </w:p>
    <w:p w:rsidR="00455F1D" w:rsidRDefault="00455F1D" w:rsidP="00C41380">
      <w:pPr>
        <w:spacing w:after="0"/>
        <w:jc w:val="both"/>
      </w:pPr>
      <w:r>
        <w:t>Marquinhos fez uma explicação sobre o contexto da Idade Média. A Igreja fazia a ação de governo para manter a divisão.</w:t>
      </w:r>
    </w:p>
    <w:p w:rsidR="00DD4F17" w:rsidRDefault="00455F1D" w:rsidP="00C41380">
      <w:pPr>
        <w:spacing w:after="0"/>
        <w:jc w:val="both"/>
      </w:pPr>
      <w:r>
        <w:t xml:space="preserve">Quando a burguesia toma o poder, o formato da sociedade se modifica para uma noção piramidal (evolucionismo, iluminismo, </w:t>
      </w:r>
      <w:r w:rsidR="00DD4F17">
        <w:t>regulação e emancipação, aparelhos ideológicos, capitalismo, sociedade de produção).</w:t>
      </w:r>
    </w:p>
    <w:p w:rsidR="004863F2" w:rsidRDefault="004863F2" w:rsidP="00C41380">
      <w:pPr>
        <w:spacing w:after="0"/>
        <w:jc w:val="both"/>
      </w:pPr>
      <w:r>
        <w:t>Teorias de Currículo (tradicionais, crítica e pós-crítica)</w:t>
      </w:r>
    </w:p>
    <w:p w:rsidR="004863F2" w:rsidRDefault="004863F2" w:rsidP="00C41380">
      <w:pPr>
        <w:spacing w:after="0"/>
        <w:jc w:val="both"/>
      </w:pPr>
      <w:r>
        <w:t>Tradicional (ensino, aprendizagem, avaliação, método, didática, organização, planejamento, eficiência, objetivos)</w:t>
      </w:r>
      <w:r w:rsidR="00E049B7">
        <w:t xml:space="preserve"> – visão otimista de escola</w:t>
      </w:r>
    </w:p>
    <w:p w:rsidR="00455F1D" w:rsidRDefault="004863F2" w:rsidP="00C41380">
      <w:pPr>
        <w:spacing w:after="0"/>
        <w:jc w:val="both"/>
      </w:pPr>
      <w:r>
        <w:t>Teorias críticas (ideologia/hegemonia, reprodução, poder, classe social, capitalismo, relações sociais de produção, conscientização, emancipação e libertação, resistência)</w:t>
      </w:r>
      <w:r w:rsidR="00455F1D">
        <w:t xml:space="preserve"> </w:t>
      </w:r>
      <w:r w:rsidR="00E049B7">
        <w:t>– visão pessimista de escola (inicialmente)</w:t>
      </w:r>
      <w:r w:rsidR="00F2514E">
        <w:t>. A resistência está pautada no olhar econômico, nas questões de classe.</w:t>
      </w:r>
    </w:p>
    <w:p w:rsidR="00F2514E" w:rsidRDefault="00F2514E" w:rsidP="00C41380">
      <w:pPr>
        <w:spacing w:after="0"/>
        <w:jc w:val="both"/>
      </w:pPr>
      <w:r>
        <w:t>Teorias pós-críticas: sociedade em rede.</w:t>
      </w:r>
    </w:p>
    <w:p w:rsidR="007C3612" w:rsidRDefault="007C3612" w:rsidP="00C41380">
      <w:pPr>
        <w:spacing w:after="0"/>
        <w:jc w:val="both"/>
      </w:pPr>
      <w:r>
        <w:t xml:space="preserve">Bibliografia: SILVA, T. T. </w:t>
      </w:r>
      <w:r>
        <w:rPr>
          <w:b/>
        </w:rPr>
        <w:t xml:space="preserve">Documentos de identidade: </w:t>
      </w:r>
      <w:r>
        <w:t>uma introdução às teorias do currículo. Belo Horizonte: DP&amp;A, 2011.</w:t>
      </w:r>
    </w:p>
    <w:p w:rsidR="007C3612" w:rsidRDefault="00E4111E" w:rsidP="00C41380">
      <w:pPr>
        <w:spacing w:after="0"/>
        <w:jc w:val="both"/>
      </w:pPr>
      <w:r>
        <w:t>Eclodiu uma discussão sobre as distinções entre crítica e pós-crítica, noções de classe, capitalismo, neoliberalismo, relações de poder.</w:t>
      </w:r>
    </w:p>
    <w:p w:rsidR="00A61C49" w:rsidRDefault="00E94770" w:rsidP="00C41380">
      <w:pPr>
        <w:spacing w:after="0"/>
        <w:jc w:val="both"/>
      </w:pPr>
      <w:r>
        <w:t>Surgiu outra discussão sobre conscientização/libertação.</w:t>
      </w:r>
    </w:p>
    <w:p w:rsidR="00C94D3B" w:rsidRDefault="00E94770" w:rsidP="00C41380">
      <w:pPr>
        <w:spacing w:after="0"/>
        <w:jc w:val="both"/>
      </w:pPr>
      <w:r>
        <w:t>Marquinhos apresentou imagens que fazem alusão aos contras</w:t>
      </w:r>
      <w:r w:rsidR="004E0724">
        <w:t xml:space="preserve">tes da sociedade contemporânea, seguidas a imagens que retratam os “efeitos nos corpos” (hipertrofia, anorexia, tatuagens, suspensão), práticas religiosas, sexualidade enquanto luta política, na globalização há efeitos híbridos na cultura, </w:t>
      </w:r>
      <w:proofErr w:type="spellStart"/>
      <w:r w:rsidR="00E707A8">
        <w:t>temaki</w:t>
      </w:r>
      <w:proofErr w:type="spellEnd"/>
      <w:r w:rsidR="00E707A8">
        <w:t xml:space="preserve"> </w:t>
      </w:r>
      <w:proofErr w:type="spellStart"/>
      <w:r w:rsidR="00E707A8">
        <w:t>califórnia</w:t>
      </w:r>
      <w:proofErr w:type="spellEnd"/>
      <w:r w:rsidR="00E707A8">
        <w:t xml:space="preserve">, </w:t>
      </w:r>
      <w:proofErr w:type="spellStart"/>
      <w:r w:rsidR="00E707A8">
        <w:t>sambô</w:t>
      </w:r>
      <w:proofErr w:type="spellEnd"/>
      <w:r w:rsidR="00E707A8">
        <w:t xml:space="preserve">, </w:t>
      </w:r>
      <w:r w:rsidR="003B57B1">
        <w:t>indígenas conectados, negros com camiseta com a suástica nazista,</w:t>
      </w:r>
      <w:r w:rsidR="0075350D">
        <w:t xml:space="preserve"> práticas corporais (basquete em cadeira de rodas, truco, skate, capoeira angola, cama de gato, mulheres lutando MMA).</w:t>
      </w:r>
    </w:p>
    <w:p w:rsidR="00C94D3B" w:rsidRDefault="00C94D3B" w:rsidP="00C41380">
      <w:pPr>
        <w:spacing w:after="0"/>
        <w:jc w:val="both"/>
      </w:pPr>
      <w:r>
        <w:t>Surgiram questões sobre a fragmentação da sociedade contemporânea. Marcos respondeu que os currículos de EF podem ter lastros de várias vertentes, em função das influências dos discursos.</w:t>
      </w:r>
    </w:p>
    <w:p w:rsidR="001503A6" w:rsidRDefault="00C94D3B" w:rsidP="00C41380">
      <w:pPr>
        <w:spacing w:after="0"/>
        <w:jc w:val="both"/>
      </w:pPr>
      <w:r>
        <w:t>Teorias pós-críticas: identidade, alteridade, diferença, subjetividade, significados e discursos, saber-poder, representação, cultura, gênero, raça, etnia, sexualidade, multiculturalismo.</w:t>
      </w:r>
    </w:p>
    <w:p w:rsidR="00907075" w:rsidRDefault="001503A6" w:rsidP="00C41380">
      <w:pPr>
        <w:spacing w:after="0"/>
        <w:jc w:val="both"/>
      </w:pPr>
      <w:r>
        <w:t xml:space="preserve">Sociedade pós-moderna: sociedade de consumo, fluxos “provisórios”, aumento da desigualdade, conexões das diferentes culturas no mesmo local, diferentes grupos lutando pelos seus direitos, identidade fragmentada, hibridismo, emergência dos saberes populares, </w:t>
      </w:r>
      <w:proofErr w:type="spellStart"/>
      <w:r>
        <w:t>panóptico</w:t>
      </w:r>
      <w:proofErr w:type="spellEnd"/>
      <w:r>
        <w:t>, pós-</w:t>
      </w:r>
      <w:proofErr w:type="spellStart"/>
      <w:r w:rsidR="007300BE">
        <w:t>p</w:t>
      </w:r>
      <w:r>
        <w:t>anóptico</w:t>
      </w:r>
      <w:proofErr w:type="spellEnd"/>
      <w:r>
        <w:t xml:space="preserve"> e sinóptico, </w:t>
      </w:r>
      <w:proofErr w:type="spellStart"/>
      <w:r>
        <w:t>picnolepsia</w:t>
      </w:r>
      <w:proofErr w:type="spellEnd"/>
      <w:r>
        <w:t xml:space="preserve">. </w:t>
      </w:r>
      <w:r w:rsidR="003B57B1">
        <w:t xml:space="preserve"> </w:t>
      </w:r>
      <w:r w:rsidR="00E707A8">
        <w:t xml:space="preserve">  </w:t>
      </w:r>
    </w:p>
    <w:p w:rsidR="00CE0C03" w:rsidRDefault="00CE0C03" w:rsidP="00C41380">
      <w:pPr>
        <w:spacing w:after="0"/>
        <w:jc w:val="both"/>
      </w:pPr>
      <w:r>
        <w:t>Perguntaram como o neoliberalismo influencia a constituição das identidades.</w:t>
      </w:r>
    </w:p>
    <w:p w:rsidR="00CE0C03" w:rsidRDefault="00CE0C03" w:rsidP="00C41380">
      <w:pPr>
        <w:spacing w:after="0"/>
        <w:jc w:val="both"/>
      </w:pPr>
      <w:r>
        <w:lastRenderedPageBreak/>
        <w:t xml:space="preserve">Marquinhos entrou na discussão do texto “De corpo inteiro, desenvolvido e crítico: onde está a </w:t>
      </w:r>
      <w:proofErr w:type="spellStart"/>
      <w:proofErr w:type="gramStart"/>
      <w:r>
        <w:t>difernça</w:t>
      </w:r>
      <w:proofErr w:type="spellEnd"/>
      <w:r>
        <w:t>?”</w:t>
      </w:r>
      <w:proofErr w:type="gramEnd"/>
    </w:p>
    <w:p w:rsidR="00505CE9" w:rsidRDefault="00505CE9" w:rsidP="00C41380">
      <w:pPr>
        <w:spacing w:after="0"/>
        <w:jc w:val="both"/>
      </w:pPr>
      <w:r>
        <w:t>Distribuímos os cadernos do professor e do aluno da SEE/SP para análise dos discursos sobre saúde disseminados nessa proposta.</w:t>
      </w:r>
    </w:p>
    <w:p w:rsidR="00FD6265" w:rsidRDefault="005B0D8C" w:rsidP="00C41380">
      <w:pPr>
        <w:spacing w:after="0"/>
        <w:jc w:val="both"/>
      </w:pPr>
      <w:r>
        <w:t xml:space="preserve">Questões: </w:t>
      </w:r>
    </w:p>
    <w:p w:rsidR="005B0D8C" w:rsidRDefault="00FD6265" w:rsidP="00C41380">
      <w:pPr>
        <w:pStyle w:val="PargrafodaLista"/>
        <w:numPr>
          <w:ilvl w:val="0"/>
          <w:numId w:val="1"/>
        </w:numPr>
        <w:spacing w:after="0"/>
        <w:jc w:val="both"/>
      </w:pPr>
      <w:r>
        <w:t>I</w:t>
      </w:r>
      <w:r w:rsidR="005B0D8C">
        <w:t xml:space="preserve">dentifique os rastros </w:t>
      </w:r>
      <w:r>
        <w:t>desse currículo com a noção de sociedade e o sujeito que se quer formar.</w:t>
      </w:r>
    </w:p>
    <w:p w:rsidR="00FD6265" w:rsidRDefault="00FD6265" w:rsidP="00C41380">
      <w:pPr>
        <w:pStyle w:val="PargrafodaLista"/>
        <w:numPr>
          <w:ilvl w:val="0"/>
          <w:numId w:val="1"/>
        </w:numPr>
        <w:spacing w:after="0"/>
        <w:jc w:val="both"/>
      </w:pPr>
      <w:r>
        <w:t>O que isso pode produzir quando as condições sociais são opostas à noção de saúde que se valida no currículo para a saúde?</w:t>
      </w:r>
    </w:p>
    <w:p w:rsidR="00FD6265" w:rsidRDefault="00FD6265" w:rsidP="00C41380">
      <w:pPr>
        <w:pStyle w:val="PargrafodaLista"/>
        <w:numPr>
          <w:ilvl w:val="0"/>
          <w:numId w:val="1"/>
        </w:numPr>
        <w:spacing w:after="0"/>
        <w:jc w:val="both"/>
      </w:pPr>
      <w:r>
        <w:t>Por que podemos afirmar que este currículo se aproxima do neoliberalismo?</w:t>
      </w:r>
    </w:p>
    <w:p w:rsidR="00505CE9" w:rsidRDefault="00505CE9" w:rsidP="00C41380">
      <w:pPr>
        <w:pStyle w:val="PargrafodaLista"/>
        <w:spacing w:after="0"/>
        <w:jc w:val="both"/>
      </w:pPr>
    </w:p>
    <w:p w:rsidR="00505CE9" w:rsidRDefault="00505CE9" w:rsidP="00C41380">
      <w:pPr>
        <w:pStyle w:val="PargrafodaLista"/>
        <w:spacing w:after="0"/>
        <w:jc w:val="both"/>
      </w:pPr>
      <w:r>
        <w:t xml:space="preserve">Solicitou-se aos participantes que relatassem a atividade sugerida no material curricular analisado. </w:t>
      </w:r>
    </w:p>
    <w:p w:rsidR="00FD6265" w:rsidRDefault="00FD6265" w:rsidP="00C41380">
      <w:pPr>
        <w:pStyle w:val="PargrafodaLista"/>
        <w:spacing w:after="0"/>
        <w:jc w:val="both"/>
      </w:pPr>
    </w:p>
    <w:p w:rsidR="00907075" w:rsidRPr="007C3612" w:rsidRDefault="00907075" w:rsidP="00C41380">
      <w:pPr>
        <w:spacing w:after="0"/>
        <w:jc w:val="both"/>
      </w:pPr>
    </w:p>
    <w:p w:rsidR="004044C8" w:rsidRDefault="00455F1D" w:rsidP="00C41380">
      <w:pPr>
        <w:spacing w:after="0"/>
        <w:jc w:val="both"/>
      </w:pPr>
      <w:r>
        <w:t xml:space="preserve">Alexandre e Beatriz – </w:t>
      </w:r>
      <w:proofErr w:type="gramStart"/>
      <w:r>
        <w:t>apresentarão</w:t>
      </w:r>
      <w:proofErr w:type="gramEnd"/>
      <w:r>
        <w:t xml:space="preserve"> </w:t>
      </w:r>
      <w:bookmarkStart w:id="0" w:name="_GoBack"/>
      <w:bookmarkEnd w:id="0"/>
      <w:r>
        <w:t>na próxima aula.</w:t>
      </w:r>
    </w:p>
    <w:sectPr w:rsidR="004044C8" w:rsidSect="00404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54420"/>
    <w:multiLevelType w:val="hybridMultilevel"/>
    <w:tmpl w:val="120003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5F1D"/>
    <w:rsid w:val="00016DA0"/>
    <w:rsid w:val="001503A6"/>
    <w:rsid w:val="003B57B1"/>
    <w:rsid w:val="003D6CE3"/>
    <w:rsid w:val="004044C8"/>
    <w:rsid w:val="00455F1D"/>
    <w:rsid w:val="004863F2"/>
    <w:rsid w:val="004E0724"/>
    <w:rsid w:val="00505CE9"/>
    <w:rsid w:val="005B0D8C"/>
    <w:rsid w:val="007300BE"/>
    <w:rsid w:val="0075350D"/>
    <w:rsid w:val="007C3612"/>
    <w:rsid w:val="008E6B53"/>
    <w:rsid w:val="00907075"/>
    <w:rsid w:val="00A61C49"/>
    <w:rsid w:val="00C41380"/>
    <w:rsid w:val="00C94D3B"/>
    <w:rsid w:val="00CE0C03"/>
    <w:rsid w:val="00DD4F17"/>
    <w:rsid w:val="00E049B7"/>
    <w:rsid w:val="00E4111E"/>
    <w:rsid w:val="00E707A8"/>
    <w:rsid w:val="00E94770"/>
    <w:rsid w:val="00F2514E"/>
    <w:rsid w:val="00FD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72ABC-C870-4A1B-891A-015076BC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4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Cindy Siqueira</cp:lastModifiedBy>
  <cp:revision>19</cp:revision>
  <dcterms:created xsi:type="dcterms:W3CDTF">2016-09-21T11:48:00Z</dcterms:created>
  <dcterms:modified xsi:type="dcterms:W3CDTF">2016-09-22T00:42:00Z</dcterms:modified>
</cp:coreProperties>
</file>